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3E0" w14:textId="01B76482" w:rsidR="005F48E4" w:rsidRPr="005F48E4" w:rsidRDefault="005F48E4" w:rsidP="005F48E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cs-CZ"/>
        </w:rPr>
        <w:t>PREVENCE DIGITÁLNÍ PROPASTI</w:t>
      </w:r>
    </w:p>
    <w:p w14:paraId="57223AFB" w14:textId="595DE822" w:rsidR="005F48E4" w:rsidRPr="005F48E4" w:rsidRDefault="005F48E4" w:rsidP="005F48E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Naše škola získala v roce 2022 dotaci ve výši 240 000 Kč z Národního plánu obnovy na nákup mobilních digitálních technologií. Z těchto prostředků bylo zakoupeno </w:t>
      </w:r>
      <w:r w:rsidR="00AE2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dvacet no</w:t>
      </w: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tebooků.</w:t>
      </w:r>
    </w:p>
    <w:p w14:paraId="573D8A85" w14:textId="77777777" w:rsidR="005F48E4" w:rsidRPr="005F48E4" w:rsidRDefault="005F48E4" w:rsidP="005F48E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Cílem je </w:t>
      </w: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zpřístupnění mobilních digitálních technologií</w:t>
      </w: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ve vzdělávání všem žákům i těm, kteří jsou znevýhodněni tím, že nemají vlastní zařízení. Účelem je pořízení základních mobilní digitálních technologií k zapůjčení pro znevýhodněné/potřebné žáky, kteří nemají k dispozici vlastní mobilní digitální zařízení tak, aby je měli k dispozici pro běžnou výuku a výuku distančním způsobem.</w:t>
      </w:r>
    </w:p>
    <w:p w14:paraId="6EF7FA43" w14:textId="77777777" w:rsidR="005F48E4" w:rsidRPr="005F48E4" w:rsidRDefault="005F48E4" w:rsidP="005F48E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Určeno pro žáky k zapůjčení mobilních digitálních technologií (krátkodobě nebo dlouhodobě) tak, aby je využívali:</w:t>
      </w:r>
    </w:p>
    <w:p w14:paraId="3A48D666" w14:textId="77777777" w:rsidR="005F48E4" w:rsidRPr="005F48E4" w:rsidRDefault="005F48E4" w:rsidP="005F48E4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Jako vlastní mobilní digitální zařízení v běžné výuce v libovolném předmětu (BYOD).</w:t>
      </w:r>
    </w:p>
    <w:p w14:paraId="1755DCDA" w14:textId="77777777" w:rsidR="005F48E4" w:rsidRPr="005F48E4" w:rsidRDefault="005F48E4" w:rsidP="005F48E4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domácí přípravě na výuku, ve školním klubu, v kroužcích apod.</w:t>
      </w:r>
    </w:p>
    <w:p w14:paraId="540649D9" w14:textId="77777777" w:rsidR="005F48E4" w:rsidRPr="005F48E4" w:rsidRDefault="005F48E4" w:rsidP="005F48E4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školním kiosku jako zápůjčka žákům přímo ve škole (žáci si zapůjčují zařízení na celý den, využívají podle rozvrhu v libovolných předmětech a po ukončení výuky vrací zpět).</w:t>
      </w:r>
    </w:p>
    <w:p w14:paraId="104BDB95" w14:textId="21F0AAAD" w:rsidR="005F48E4" w:rsidRDefault="005F48E4" w:rsidP="005F48E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Veškeré výpůjčky zařízení (i ve školním prostředí) budeme evidovat, při dlouhodobější výpůjčce bude sepsána smlouva o zapůjčení zařízení se zákonným zástupcem žáka</w:t>
      </w:r>
      <w:r w:rsidR="00DD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5F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popř. se zletilým žákem.</w:t>
      </w:r>
    </w:p>
    <w:p w14:paraId="60FC31EC" w14:textId="77777777" w:rsidR="00BC0B1A" w:rsidRPr="00DD4043" w:rsidRDefault="00BC0B1A" w:rsidP="00BC0B1A">
      <w:pPr>
        <w:pStyle w:val="Normln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</w:rPr>
      </w:pPr>
      <w:r w:rsidRPr="00DD4043">
        <w:rPr>
          <w:color w:val="000000"/>
        </w:rPr>
        <w:t xml:space="preserve">Finančním zdrojem jsou prostředky fondu Evropské unie – </w:t>
      </w:r>
      <w:proofErr w:type="spellStart"/>
      <w:r w:rsidRPr="00DD4043">
        <w:rPr>
          <w:color w:val="000000"/>
        </w:rPr>
        <w:t>Next</w:t>
      </w:r>
      <w:proofErr w:type="spellEnd"/>
      <w:r w:rsidRPr="00DD4043">
        <w:rPr>
          <w:color w:val="000000"/>
        </w:rPr>
        <w:t xml:space="preserve"> </w:t>
      </w:r>
      <w:proofErr w:type="spellStart"/>
      <w:r w:rsidRPr="00DD4043">
        <w:rPr>
          <w:color w:val="000000"/>
        </w:rPr>
        <w:t>Generation</w:t>
      </w:r>
      <w:proofErr w:type="spellEnd"/>
      <w:r w:rsidRPr="00DD4043">
        <w:rPr>
          <w:color w:val="000000"/>
        </w:rPr>
        <w:t xml:space="preserve"> EU.</w:t>
      </w:r>
    </w:p>
    <w:p w14:paraId="2F1743E9" w14:textId="77777777" w:rsidR="005F48E4" w:rsidRPr="005F48E4" w:rsidRDefault="005F48E4">
      <w:pPr>
        <w:rPr>
          <w:rFonts w:ascii="Times New Roman" w:hAnsi="Times New Roman" w:cs="Times New Roman"/>
          <w:color w:val="4D4D4D"/>
          <w:sz w:val="24"/>
          <w:szCs w:val="24"/>
          <w:shd w:val="clear" w:color="auto" w:fill="F2F2F2"/>
        </w:rPr>
      </w:pPr>
    </w:p>
    <w:p w14:paraId="1462F815" w14:textId="6B4D67A6" w:rsidR="00AE2ED8" w:rsidRPr="005F48E4" w:rsidRDefault="00AE2ED8" w:rsidP="00AE2E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cs-CZ"/>
        </w:rPr>
        <w:t>Učební pomůcky pro rozvoj informatického myšlení a digitální kompetence</w:t>
      </w:r>
    </w:p>
    <w:p w14:paraId="10742FE1" w14:textId="77777777" w:rsidR="00BC0B1A" w:rsidRDefault="00BC0B1A" w:rsidP="00BC0B1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iln"/>
          <w:b w:val="0"/>
          <w:bCs w:val="0"/>
          <w:color w:val="000000" w:themeColor="text1"/>
          <w:bdr w:val="none" w:sz="0" w:space="0" w:color="auto" w:frame="1"/>
        </w:rPr>
      </w:pPr>
    </w:p>
    <w:p w14:paraId="4364F6DC" w14:textId="6FC5C06E" w:rsidR="00DD4043" w:rsidRPr="00DD4043" w:rsidRDefault="00DD4043" w:rsidP="00BC0B1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</w:rPr>
      </w:pPr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 xml:space="preserve">Projekt Digitální učební pomůcky pro rozvoj informatického myšlení a digitálních kompetencí je financován prostředky fondu Evropské unie – </w:t>
      </w:r>
      <w:proofErr w:type="spellStart"/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>Next</w:t>
      </w:r>
      <w:proofErr w:type="spellEnd"/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>Generation</w:t>
      </w:r>
      <w:proofErr w:type="spellEnd"/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 xml:space="preserve"> EU</w:t>
      </w:r>
    </w:p>
    <w:p w14:paraId="135F1FF4" w14:textId="77777777" w:rsidR="00DD4043" w:rsidRPr="00DD4043" w:rsidRDefault="00DD4043" w:rsidP="00BC0B1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</w:rPr>
      </w:pPr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>Cílem projektu Digitální učební pomůcky pro rozvoj informatického myšlení a digitálních kompetencí, který je realizován v rámci Národního plánu obnovy,</w:t>
      </w:r>
      <w:r w:rsidRPr="00DD4043">
        <w:rPr>
          <w:b/>
          <w:bCs/>
          <w:color w:val="000000" w:themeColor="text1"/>
        </w:rPr>
        <w:t> </w:t>
      </w:r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>je podpořit školy v procesu digitalizace vzdělávání a poskytnout jim finanční prostředky na vybavení škol pokročilými digitálními technologiemi pro rozvoj informatického myšlení dětí a žáků a jejich digitálních kompetencí.</w:t>
      </w:r>
    </w:p>
    <w:p w14:paraId="435998CD" w14:textId="65527EFE" w:rsidR="00DD4043" w:rsidRPr="00DD4043" w:rsidRDefault="00DD4043" w:rsidP="00BC0B1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lastRenderedPageBreak/>
        <w:t xml:space="preserve">Projekt Digitální učební pomůcky pro rozvoj informatického myšlení a digitálních kompetencí na </w:t>
      </w:r>
      <w:r>
        <w:rPr>
          <w:rStyle w:val="Siln"/>
          <w:b w:val="0"/>
          <w:bCs w:val="0"/>
          <w:color w:val="000000" w:themeColor="text1"/>
          <w:bdr w:val="none" w:sz="0" w:space="0" w:color="auto" w:frame="1"/>
        </w:rPr>
        <w:t>naší škole</w:t>
      </w:r>
      <w:r w:rsidRPr="00DD4043">
        <w:rPr>
          <w:rStyle w:val="Siln"/>
          <w:b w:val="0"/>
          <w:bCs w:val="0"/>
          <w:color w:val="000000" w:themeColor="text1"/>
          <w:bdr w:val="none" w:sz="0" w:space="0" w:color="auto" w:frame="1"/>
        </w:rPr>
        <w:t xml:space="preserve"> si klade</w:t>
      </w:r>
      <w:r w:rsidRPr="00DD4043">
        <w:rPr>
          <w:rStyle w:val="Siln"/>
          <w:color w:val="000000" w:themeColor="text1"/>
          <w:bdr w:val="none" w:sz="0" w:space="0" w:color="auto" w:frame="1"/>
        </w:rPr>
        <w:t xml:space="preserve"> </w:t>
      </w:r>
      <w:r w:rsidRPr="00DD4043">
        <w:rPr>
          <w:rStyle w:val="Siln"/>
          <w:b w:val="0"/>
          <w:bCs w:val="0"/>
          <w:color w:val="000000"/>
          <w:bdr w:val="none" w:sz="0" w:space="0" w:color="auto" w:frame="1"/>
        </w:rPr>
        <w:t>za cíl efektivně využít finanční prostředky poskytnuté MŠMT a pořídit pro vzdělávání žáků pokročilé digitální učební pomůcky. </w:t>
      </w:r>
    </w:p>
    <w:p w14:paraId="21BFD5A8" w14:textId="77777777" w:rsidR="00BC0B1A" w:rsidRDefault="00DD4043" w:rsidP="001C0164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DD4043">
        <w:rPr>
          <w:color w:val="000000"/>
        </w:rPr>
        <w:t xml:space="preserve">K realizaci tohoto projektu probíhajícího v rámci Národního plánu obnovy obdržela škola dotaci ve výši </w:t>
      </w:r>
      <w:r w:rsidR="00BC0B1A">
        <w:rPr>
          <w:color w:val="000000"/>
        </w:rPr>
        <w:t>425</w:t>
      </w:r>
      <w:r w:rsidRPr="00DD4043">
        <w:rPr>
          <w:color w:val="000000"/>
        </w:rPr>
        <w:t xml:space="preserve"> 000 Kč. </w:t>
      </w:r>
    </w:p>
    <w:p w14:paraId="5F47BD0C" w14:textId="545D7E37" w:rsidR="00DD4043" w:rsidRPr="00DD4043" w:rsidRDefault="00DD4043" w:rsidP="001C0164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DD4043">
        <w:rPr>
          <w:color w:val="000000"/>
        </w:rPr>
        <w:t xml:space="preserve">Finančním zdrojem jsou prostředky fondu Evropské unie – </w:t>
      </w:r>
      <w:proofErr w:type="spellStart"/>
      <w:r w:rsidRPr="00DD4043">
        <w:rPr>
          <w:color w:val="000000"/>
        </w:rPr>
        <w:t>Next</w:t>
      </w:r>
      <w:proofErr w:type="spellEnd"/>
      <w:r w:rsidRPr="00DD4043">
        <w:rPr>
          <w:color w:val="000000"/>
        </w:rPr>
        <w:t xml:space="preserve"> </w:t>
      </w:r>
      <w:proofErr w:type="spellStart"/>
      <w:r w:rsidRPr="00DD4043">
        <w:rPr>
          <w:color w:val="000000"/>
        </w:rPr>
        <w:t>Generation</w:t>
      </w:r>
      <w:proofErr w:type="spellEnd"/>
      <w:r w:rsidRPr="00DD4043">
        <w:rPr>
          <w:color w:val="000000"/>
        </w:rPr>
        <w:t xml:space="preserve"> EU.</w:t>
      </w:r>
    </w:p>
    <w:p w14:paraId="55D3714D" w14:textId="277AE5ED" w:rsidR="005F48E4" w:rsidRPr="005F48E4" w:rsidRDefault="005F48E4" w:rsidP="005F48E4">
      <w:pPr>
        <w:pStyle w:val="Normlnweb"/>
        <w:shd w:val="clear" w:color="auto" w:fill="FFFFFF"/>
        <w:spacing w:before="0" w:beforeAutospacing="0" w:after="90" w:afterAutospacing="0" w:line="372" w:lineRule="atLeast"/>
        <w:rPr>
          <w:color w:val="000000"/>
        </w:rPr>
      </w:pPr>
    </w:p>
    <w:p w14:paraId="226E0C7A" w14:textId="53A0BF06" w:rsidR="005F48E4" w:rsidRDefault="005F48E4"/>
    <w:sectPr w:rsidR="005F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4DB0"/>
    <w:multiLevelType w:val="multilevel"/>
    <w:tmpl w:val="20D6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10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D"/>
    <w:rsid w:val="0001783D"/>
    <w:rsid w:val="001C0164"/>
    <w:rsid w:val="005F48E4"/>
    <w:rsid w:val="00930578"/>
    <w:rsid w:val="009B5E34"/>
    <w:rsid w:val="00AE2ED8"/>
    <w:rsid w:val="00BC0B1A"/>
    <w:rsid w:val="00DD4043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72E5"/>
  <w15:chartTrackingRefBased/>
  <w15:docId w15:val="{D434C099-51FE-4E7A-8868-6582BCFF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8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00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936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3CFC-F689-423D-9475-C29A666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Červová</dc:creator>
  <cp:keywords/>
  <dc:description/>
  <cp:lastModifiedBy>Jana Červová</cp:lastModifiedBy>
  <cp:revision>2</cp:revision>
  <dcterms:created xsi:type="dcterms:W3CDTF">2022-11-14T08:36:00Z</dcterms:created>
  <dcterms:modified xsi:type="dcterms:W3CDTF">2022-11-14T08:36:00Z</dcterms:modified>
</cp:coreProperties>
</file>